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B25D" w14:textId="77777777" w:rsidR="00AC3A7C" w:rsidRDefault="00AC3A7C">
      <w:pPr>
        <w:rPr>
          <w:lang w:val="es-MX"/>
        </w:rPr>
      </w:pPr>
    </w:p>
    <w:p w14:paraId="5B4D71E6" w14:textId="6F7BF986" w:rsidR="0013515A" w:rsidRPr="00633150" w:rsidRDefault="0013515A" w:rsidP="0063315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33150">
        <w:rPr>
          <w:rFonts w:ascii="Times New Roman" w:hAnsi="Times New Roman" w:cs="Times New Roman"/>
          <w:b/>
          <w:bCs/>
          <w:sz w:val="28"/>
        </w:rPr>
        <w:t>Modelo de Informe de Resolución de Comité de Ética</w:t>
      </w:r>
      <w:r w:rsidR="00633150">
        <w:rPr>
          <w:rFonts w:ascii="Times New Roman" w:hAnsi="Times New Roman" w:cs="Times New Roman"/>
          <w:b/>
          <w:bCs/>
          <w:sz w:val="28"/>
        </w:rPr>
        <w:t xml:space="preserve"> del Hospital Clínica San Agustín</w:t>
      </w:r>
      <w:r w:rsidRPr="00633150">
        <w:rPr>
          <w:rFonts w:ascii="Times New Roman" w:hAnsi="Times New Roman" w:cs="Times New Roman"/>
          <w:b/>
          <w:bCs/>
          <w:sz w:val="28"/>
        </w:rPr>
        <w:t xml:space="preserve"> (CEAS</w:t>
      </w:r>
      <w:r w:rsidR="00633150">
        <w:rPr>
          <w:rFonts w:ascii="Times New Roman" w:hAnsi="Times New Roman" w:cs="Times New Roman"/>
          <w:b/>
          <w:bCs/>
          <w:sz w:val="28"/>
        </w:rPr>
        <w:t xml:space="preserve"> HCSA</w:t>
      </w:r>
      <w:r w:rsidRPr="00633150">
        <w:rPr>
          <w:rFonts w:ascii="Times New Roman" w:hAnsi="Times New Roman" w:cs="Times New Roman"/>
          <w:b/>
          <w:bCs/>
          <w:sz w:val="28"/>
        </w:rPr>
        <w:t>)</w:t>
      </w:r>
    </w:p>
    <w:p w14:paraId="2FEE5370" w14:textId="323D188B" w:rsidR="0013515A" w:rsidRPr="00633150" w:rsidRDefault="0013515A" w:rsidP="0013515A">
      <w:pPr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Ciudad:</w:t>
      </w:r>
      <w:r w:rsidRPr="00633150">
        <w:rPr>
          <w:rFonts w:ascii="Times New Roman" w:hAnsi="Times New Roman" w:cs="Times New Roman"/>
        </w:rPr>
        <w:t xml:space="preserve"> </w:t>
      </w:r>
      <w:r w:rsidR="00633150">
        <w:rPr>
          <w:rFonts w:ascii="Times New Roman" w:hAnsi="Times New Roman" w:cs="Times New Roman"/>
        </w:rPr>
        <w:t>Loja</w:t>
      </w:r>
    </w:p>
    <w:p w14:paraId="6503BC43" w14:textId="6F5994B4" w:rsidR="0013515A" w:rsidRPr="00633150" w:rsidRDefault="0013515A" w:rsidP="0013515A">
      <w:pPr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Fecha:</w:t>
      </w:r>
      <w:r w:rsidR="00633150">
        <w:rPr>
          <w:rFonts w:ascii="Times New Roman" w:hAnsi="Times New Roman" w:cs="Times New Roman"/>
        </w:rPr>
        <w:t xml:space="preserve"> xx</w:t>
      </w:r>
      <w:r w:rsidRPr="00633150">
        <w:rPr>
          <w:rFonts w:ascii="Times New Roman" w:hAnsi="Times New Roman" w:cs="Times New Roman"/>
        </w:rPr>
        <w:t xml:space="preserve"> de </w:t>
      </w:r>
      <w:r w:rsidR="00633150">
        <w:rPr>
          <w:rFonts w:ascii="Times New Roman" w:hAnsi="Times New Roman" w:cs="Times New Roman"/>
        </w:rPr>
        <w:t>xxxx</w:t>
      </w:r>
      <w:r w:rsidRPr="00633150">
        <w:rPr>
          <w:rFonts w:ascii="Times New Roman" w:hAnsi="Times New Roman" w:cs="Times New Roman"/>
        </w:rPr>
        <w:t xml:space="preserve"> de 2026</w:t>
      </w:r>
    </w:p>
    <w:p w14:paraId="5B5A489B" w14:textId="77777777" w:rsidR="0013515A" w:rsidRPr="00633150" w:rsidRDefault="0013515A" w:rsidP="0013515A">
      <w:pPr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Caso Nro:</w:t>
      </w:r>
      <w:r w:rsidRPr="00633150">
        <w:rPr>
          <w:rFonts w:ascii="Times New Roman" w:hAnsi="Times New Roman" w:cs="Times New Roman"/>
        </w:rPr>
        <w:t xml:space="preserve"> CEAS-2026-00X</w:t>
      </w:r>
    </w:p>
    <w:p w14:paraId="31A03C39" w14:textId="77777777" w:rsidR="0013515A" w:rsidRPr="00633150" w:rsidRDefault="0013515A" w:rsidP="00633150">
      <w:pPr>
        <w:jc w:val="both"/>
        <w:rPr>
          <w:rFonts w:ascii="Times New Roman" w:hAnsi="Times New Roman" w:cs="Times New Roman"/>
          <w:b/>
          <w:bCs/>
        </w:rPr>
      </w:pPr>
      <w:r w:rsidRPr="00633150">
        <w:rPr>
          <w:rFonts w:ascii="Times New Roman" w:hAnsi="Times New Roman" w:cs="Times New Roman"/>
          <w:b/>
          <w:bCs/>
        </w:rPr>
        <w:t>1. Antecedentes y Motivo de Consulta</w:t>
      </w:r>
    </w:p>
    <w:p w14:paraId="6B332F58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i/>
          <w:iCs/>
        </w:rPr>
        <w:t>(Aquí se resume el conflicto)</w:t>
      </w:r>
      <w:r w:rsidRPr="00633150">
        <w:rPr>
          <w:rFonts w:ascii="Times New Roman" w:hAnsi="Times New Roman" w:cs="Times New Roman"/>
        </w:rPr>
        <w:t xml:space="preserve"> Se recibe la interconsulta por parte del servicio de [Especialidad] respecto al paciente [Iniciales], de [Edad] años. El dilema ético principal radica en la colisión entre el </w:t>
      </w:r>
      <w:r w:rsidRPr="00633150">
        <w:rPr>
          <w:rFonts w:ascii="Times New Roman" w:hAnsi="Times New Roman" w:cs="Times New Roman"/>
          <w:b/>
          <w:bCs/>
        </w:rPr>
        <w:t>Principio de Autonomía</w:t>
      </w:r>
      <w:r w:rsidRPr="00633150">
        <w:rPr>
          <w:rFonts w:ascii="Times New Roman" w:hAnsi="Times New Roman" w:cs="Times New Roman"/>
        </w:rPr>
        <w:t xml:space="preserve"> (rechazo de tratamiento / solicitud de eutanasia) y el </w:t>
      </w:r>
      <w:r w:rsidRPr="00633150">
        <w:rPr>
          <w:rFonts w:ascii="Times New Roman" w:hAnsi="Times New Roman" w:cs="Times New Roman"/>
          <w:b/>
          <w:bCs/>
        </w:rPr>
        <w:t>Principio de Beneficencia</w:t>
      </w:r>
      <w:r w:rsidRPr="00633150">
        <w:rPr>
          <w:rFonts w:ascii="Times New Roman" w:hAnsi="Times New Roman" w:cs="Times New Roman"/>
        </w:rPr>
        <w:t xml:space="preserve"> (preservación de la vida / alivio del sufrimiento).</w:t>
      </w:r>
    </w:p>
    <w:p w14:paraId="25AC3E9A" w14:textId="77777777" w:rsidR="0013515A" w:rsidRPr="00633150" w:rsidRDefault="0013515A" w:rsidP="00633150">
      <w:pPr>
        <w:jc w:val="both"/>
        <w:rPr>
          <w:rFonts w:ascii="Times New Roman" w:hAnsi="Times New Roman" w:cs="Times New Roman"/>
          <w:b/>
          <w:bCs/>
        </w:rPr>
      </w:pPr>
      <w:r w:rsidRPr="00633150">
        <w:rPr>
          <w:rFonts w:ascii="Times New Roman" w:hAnsi="Times New Roman" w:cs="Times New Roman"/>
          <w:b/>
          <w:bCs/>
        </w:rPr>
        <w:t>2. Análisis Bioético (Metodología)</w:t>
      </w:r>
    </w:p>
    <w:p w14:paraId="5BEA68B2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</w:rPr>
        <w:t>El comité ha sesionado utilizando el análisis de los cuatro cuadrantes:</w:t>
      </w:r>
    </w:p>
    <w:p w14:paraId="4ABF4AD5" w14:textId="77777777" w:rsidR="0013515A" w:rsidRPr="00633150" w:rsidRDefault="0013515A" w:rsidP="00633150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Hechos Clínicos:</w:t>
      </w:r>
      <w:r w:rsidRPr="00633150">
        <w:rPr>
          <w:rFonts w:ascii="Times New Roman" w:hAnsi="Times New Roman" w:cs="Times New Roman"/>
        </w:rPr>
        <w:t xml:space="preserve"> Se confirma diagnóstico de [Enfermedad] con pronóstico [Reservado/Terminal]. Los tratamientos propuestos son [Proporcionales/Fútiles].</w:t>
      </w:r>
    </w:p>
    <w:p w14:paraId="27A6A2E0" w14:textId="77777777" w:rsidR="0013515A" w:rsidRPr="00633150" w:rsidRDefault="0013515A" w:rsidP="00633150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Preferencias del Paciente:</w:t>
      </w:r>
      <w:r w:rsidRPr="00633150">
        <w:rPr>
          <w:rFonts w:ascii="Times New Roman" w:hAnsi="Times New Roman" w:cs="Times New Roman"/>
        </w:rPr>
        <w:t xml:space="preserve"> El paciente [se encuentra/no se encuentra] en capacidad de toma de decisiones. Existe/no existe un documento de Voluntad Anticipada.</w:t>
      </w:r>
    </w:p>
    <w:p w14:paraId="3EC32884" w14:textId="77777777" w:rsidR="0013515A" w:rsidRPr="00633150" w:rsidRDefault="0013515A" w:rsidP="00633150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Calidad de Vida:</w:t>
      </w:r>
      <w:r w:rsidRPr="00633150">
        <w:rPr>
          <w:rFonts w:ascii="Times New Roman" w:hAnsi="Times New Roman" w:cs="Times New Roman"/>
        </w:rPr>
        <w:t xml:space="preserve"> Se evalúa el nivel de dependencia, dolor y percepción de dignidad del paciente.</w:t>
      </w:r>
    </w:p>
    <w:p w14:paraId="5FF6322F" w14:textId="77777777" w:rsidR="0013515A" w:rsidRPr="00633150" w:rsidRDefault="0013515A" w:rsidP="00633150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Contexto:</w:t>
      </w:r>
      <w:r w:rsidRPr="00633150">
        <w:rPr>
          <w:rFonts w:ascii="Times New Roman" w:hAnsi="Times New Roman" w:cs="Times New Roman"/>
        </w:rPr>
        <w:t xml:space="preserve"> Se analizan factores legales (Constitución, COIP, Ley de Salud) y recursos institucionales.</w:t>
      </w:r>
    </w:p>
    <w:p w14:paraId="02F013F0" w14:textId="77777777" w:rsidR="0013515A" w:rsidRPr="00633150" w:rsidRDefault="0013515A" w:rsidP="00633150">
      <w:pPr>
        <w:jc w:val="both"/>
        <w:rPr>
          <w:rFonts w:ascii="Times New Roman" w:hAnsi="Times New Roman" w:cs="Times New Roman"/>
          <w:b/>
          <w:bCs/>
        </w:rPr>
      </w:pPr>
      <w:r w:rsidRPr="00633150">
        <w:rPr>
          <w:rFonts w:ascii="Times New Roman" w:hAnsi="Times New Roman" w:cs="Times New Roman"/>
          <w:b/>
          <w:bCs/>
        </w:rPr>
        <w:t>3. Deliberación de Valores</w:t>
      </w:r>
    </w:p>
    <w:p w14:paraId="4F399004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</w:rPr>
        <w:t>El comité identifica los siguientes valores en conflicto:</w:t>
      </w:r>
    </w:p>
    <w:p w14:paraId="6E56BB46" w14:textId="77777777" w:rsidR="0013515A" w:rsidRPr="00633150" w:rsidRDefault="0013515A" w:rsidP="00633150">
      <w:pPr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Vida vs. Libertad:</w:t>
      </w:r>
      <w:r w:rsidRPr="00633150">
        <w:rPr>
          <w:rFonts w:ascii="Times New Roman" w:hAnsi="Times New Roman" w:cs="Times New Roman"/>
        </w:rPr>
        <w:t xml:space="preserve"> (Especialmente en casos de Testigos de Jehová o Eutanasia).</w:t>
      </w:r>
    </w:p>
    <w:p w14:paraId="105B6AC3" w14:textId="77777777" w:rsidR="0013515A" w:rsidRPr="00633150" w:rsidRDefault="0013515A" w:rsidP="00633150">
      <w:pPr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Dignidad vs. Supervivencia Biológica:</w:t>
      </w:r>
      <w:r w:rsidRPr="00633150">
        <w:rPr>
          <w:rFonts w:ascii="Times New Roman" w:hAnsi="Times New Roman" w:cs="Times New Roman"/>
        </w:rPr>
        <w:t xml:space="preserve"> (En casos de adecuación del esfuerzo terapéutico).</w:t>
      </w:r>
    </w:p>
    <w:p w14:paraId="1E1B77E9" w14:textId="77777777" w:rsidR="0013515A" w:rsidRPr="00633150" w:rsidRDefault="0013515A" w:rsidP="00633150">
      <w:pPr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Justicia vs. Necesidad Individual:</w:t>
      </w:r>
      <w:r w:rsidRPr="00633150">
        <w:rPr>
          <w:rFonts w:ascii="Times New Roman" w:hAnsi="Times New Roman" w:cs="Times New Roman"/>
        </w:rPr>
        <w:t xml:space="preserve"> (En casos de asignación de camas UCI).</w:t>
      </w:r>
    </w:p>
    <w:p w14:paraId="1ED3DA8C" w14:textId="77777777" w:rsidR="0013515A" w:rsidRPr="00633150" w:rsidRDefault="0013515A" w:rsidP="00633150">
      <w:pPr>
        <w:jc w:val="both"/>
        <w:rPr>
          <w:rFonts w:ascii="Times New Roman" w:hAnsi="Times New Roman" w:cs="Times New Roman"/>
          <w:b/>
          <w:bCs/>
        </w:rPr>
      </w:pPr>
      <w:r w:rsidRPr="00633150">
        <w:rPr>
          <w:rFonts w:ascii="Times New Roman" w:hAnsi="Times New Roman" w:cs="Times New Roman"/>
          <w:b/>
          <w:bCs/>
        </w:rPr>
        <w:t>4. Recomendaciones del Comité</w:t>
      </w:r>
    </w:p>
    <w:p w14:paraId="4073E97A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</w:rPr>
        <w:t>Tras la deliberación, este CEAS recomienda por consenso (o mayoría):</w:t>
      </w:r>
    </w:p>
    <w:p w14:paraId="39D0C523" w14:textId="77777777" w:rsidR="0013515A" w:rsidRPr="00633150" w:rsidRDefault="0013515A" w:rsidP="00633150">
      <w:pPr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Acción Sugerida:</w:t>
      </w:r>
      <w:r w:rsidRPr="00633150">
        <w:rPr>
          <w:rFonts w:ascii="Times New Roman" w:hAnsi="Times New Roman" w:cs="Times New Roman"/>
        </w:rPr>
        <w:t xml:space="preserve"> [Ej: Iniciar protocolo de cuidados paliativos y retiro de ventilación mecánica].</w:t>
      </w:r>
    </w:p>
    <w:p w14:paraId="1927A510" w14:textId="77777777" w:rsidR="0013515A" w:rsidRPr="00633150" w:rsidRDefault="0013515A" w:rsidP="00633150">
      <w:pPr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Justificación:</w:t>
      </w:r>
      <w:r w:rsidRPr="00633150">
        <w:rPr>
          <w:rFonts w:ascii="Times New Roman" w:hAnsi="Times New Roman" w:cs="Times New Roman"/>
        </w:rPr>
        <w:t xml:space="preserve"> Se basa en evitar la distanasia y respetar el derecho del paciente a una muerte digna, amparado en el Acuerdo Ministerial vigente.</w:t>
      </w:r>
    </w:p>
    <w:p w14:paraId="20F40605" w14:textId="77777777" w:rsidR="0013515A" w:rsidRPr="00633150" w:rsidRDefault="0013515A" w:rsidP="00633150">
      <w:pPr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Medidas de Acompañamiento:</w:t>
      </w:r>
      <w:r w:rsidRPr="00633150">
        <w:rPr>
          <w:rFonts w:ascii="Times New Roman" w:hAnsi="Times New Roman" w:cs="Times New Roman"/>
        </w:rPr>
        <w:t xml:space="preserve"> Se sugiere soporte psicológico para la familia y el equipo médico tratante para prevenir el distrés moral.</w:t>
      </w:r>
    </w:p>
    <w:p w14:paraId="4C97B1ED" w14:textId="77777777" w:rsidR="0013515A" w:rsidRPr="00633150" w:rsidRDefault="0013515A" w:rsidP="00633150">
      <w:pPr>
        <w:jc w:val="both"/>
        <w:rPr>
          <w:rFonts w:ascii="Times New Roman" w:hAnsi="Times New Roman" w:cs="Times New Roman"/>
          <w:b/>
          <w:bCs/>
        </w:rPr>
      </w:pPr>
      <w:r w:rsidRPr="00633150">
        <w:rPr>
          <w:rFonts w:ascii="Times New Roman" w:hAnsi="Times New Roman" w:cs="Times New Roman"/>
          <w:b/>
          <w:bCs/>
        </w:rPr>
        <w:lastRenderedPageBreak/>
        <w:t>5. Carácter de la Resolución</w:t>
      </w:r>
    </w:p>
    <w:p w14:paraId="7291AF34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</w:rPr>
        <w:t xml:space="preserve">Se recuerda al equipo médico y a los familiares que, según la normativa del Ministerio de Salud Pública de Ecuador, esta resolución tiene un carácter </w:t>
      </w:r>
      <w:r w:rsidRPr="00633150">
        <w:rPr>
          <w:rFonts w:ascii="Times New Roman" w:hAnsi="Times New Roman" w:cs="Times New Roman"/>
          <w:b/>
          <w:bCs/>
        </w:rPr>
        <w:t>consultivo y no vinculante</w:t>
      </w:r>
      <w:r w:rsidRPr="00633150">
        <w:rPr>
          <w:rFonts w:ascii="Times New Roman" w:hAnsi="Times New Roman" w:cs="Times New Roman"/>
        </w:rPr>
        <w:t>. La responsabilidad final de la ejecución recae en el médico tratante en consenso con el paciente o su representante legal.</w:t>
      </w:r>
    </w:p>
    <w:p w14:paraId="59FB637D" w14:textId="77777777" w:rsidR="0013515A" w:rsidRPr="00633150" w:rsidRDefault="00000000" w:rsidP="006331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715819">
          <v:rect id="_x0000_i1025" style="width:0;height:1.5pt" o:hralign="center" o:hrstd="t" o:hr="t" fillcolor="#a0a0a0" stroked="f"/>
        </w:pict>
      </w:r>
    </w:p>
    <w:p w14:paraId="1C248728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b/>
          <w:bCs/>
        </w:rPr>
        <w:t>Firmas:</w:t>
      </w:r>
    </w:p>
    <w:p w14:paraId="4061CDB7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i/>
          <w:iCs/>
        </w:rPr>
        <w:t>(Firma)</w:t>
      </w:r>
      <w:r w:rsidRPr="00633150">
        <w:rPr>
          <w:rFonts w:ascii="Times New Roman" w:hAnsi="Times New Roman" w:cs="Times New Roman"/>
        </w:rPr>
        <w:t xml:space="preserve"> </w:t>
      </w:r>
      <w:r w:rsidRPr="00633150">
        <w:rPr>
          <w:rFonts w:ascii="Times New Roman" w:hAnsi="Times New Roman" w:cs="Times New Roman"/>
          <w:b/>
          <w:bCs/>
        </w:rPr>
        <w:t>Presidente del CEAS</w:t>
      </w:r>
      <w:r w:rsidRPr="00633150">
        <w:rPr>
          <w:rFonts w:ascii="Times New Roman" w:hAnsi="Times New Roman" w:cs="Times New Roman"/>
        </w:rPr>
        <w:t xml:space="preserve"> (Médico Bioeticista)</w:t>
      </w:r>
    </w:p>
    <w:p w14:paraId="031DCA90" w14:textId="77777777" w:rsidR="0013515A" w:rsidRDefault="0013515A" w:rsidP="00633150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i/>
          <w:iCs/>
        </w:rPr>
        <w:t>(Firma)</w:t>
      </w:r>
      <w:r w:rsidRPr="00633150">
        <w:rPr>
          <w:rFonts w:ascii="Times New Roman" w:hAnsi="Times New Roman" w:cs="Times New Roman"/>
        </w:rPr>
        <w:t xml:space="preserve"> </w:t>
      </w:r>
      <w:r w:rsidRPr="00633150">
        <w:rPr>
          <w:rFonts w:ascii="Times New Roman" w:hAnsi="Times New Roman" w:cs="Times New Roman"/>
          <w:b/>
          <w:bCs/>
        </w:rPr>
        <w:t>Secretario/Vocal</w:t>
      </w:r>
      <w:r w:rsidRPr="00633150">
        <w:rPr>
          <w:rFonts w:ascii="Times New Roman" w:hAnsi="Times New Roman" w:cs="Times New Roman"/>
        </w:rPr>
        <w:t xml:space="preserve"> (Abogado/Representante de la Comunidad)</w:t>
      </w:r>
    </w:p>
    <w:p w14:paraId="0C798A67" w14:textId="4DC1CF23" w:rsidR="004569FB" w:rsidRDefault="004569FB" w:rsidP="004569FB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i/>
          <w:iCs/>
        </w:rPr>
        <w:t>(Firma)</w:t>
      </w:r>
      <w:r w:rsidRPr="00633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Integrante del CEAS</w:t>
      </w:r>
      <w:r w:rsidRPr="00633150">
        <w:rPr>
          <w:rFonts w:ascii="Times New Roman" w:hAnsi="Times New Roman" w:cs="Times New Roman"/>
        </w:rPr>
        <w:t xml:space="preserve"> (Abogado/Representante de la Comunidad)</w:t>
      </w:r>
    </w:p>
    <w:p w14:paraId="59677671" w14:textId="77777777" w:rsidR="004569FB" w:rsidRDefault="004569FB" w:rsidP="004569FB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i/>
          <w:iCs/>
        </w:rPr>
        <w:t>(Firma)</w:t>
      </w:r>
      <w:r w:rsidRPr="00633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Integrante del CEAS</w:t>
      </w:r>
      <w:r w:rsidRPr="00633150">
        <w:rPr>
          <w:rFonts w:ascii="Times New Roman" w:hAnsi="Times New Roman" w:cs="Times New Roman"/>
        </w:rPr>
        <w:t xml:space="preserve"> (Abogado/Representante de la Comunidad)</w:t>
      </w:r>
    </w:p>
    <w:p w14:paraId="77B56E7D" w14:textId="77777777" w:rsidR="004569FB" w:rsidRDefault="004569FB" w:rsidP="004569FB">
      <w:pPr>
        <w:jc w:val="both"/>
        <w:rPr>
          <w:rFonts w:ascii="Times New Roman" w:hAnsi="Times New Roman" w:cs="Times New Roman"/>
        </w:rPr>
      </w:pPr>
      <w:r w:rsidRPr="00633150">
        <w:rPr>
          <w:rFonts w:ascii="Times New Roman" w:hAnsi="Times New Roman" w:cs="Times New Roman"/>
          <w:i/>
          <w:iCs/>
        </w:rPr>
        <w:t>(Firma)</w:t>
      </w:r>
      <w:r w:rsidRPr="00633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Integrante del CEAS</w:t>
      </w:r>
      <w:r w:rsidRPr="00633150">
        <w:rPr>
          <w:rFonts w:ascii="Times New Roman" w:hAnsi="Times New Roman" w:cs="Times New Roman"/>
        </w:rPr>
        <w:t xml:space="preserve"> (Abogado/Representante de la Comunidad)</w:t>
      </w:r>
    </w:p>
    <w:p w14:paraId="01716ED4" w14:textId="77777777" w:rsidR="004569FB" w:rsidRDefault="004569FB" w:rsidP="004569FB">
      <w:pPr>
        <w:jc w:val="both"/>
        <w:rPr>
          <w:rFonts w:ascii="Times New Roman" w:hAnsi="Times New Roman" w:cs="Times New Roman"/>
        </w:rPr>
      </w:pPr>
    </w:p>
    <w:p w14:paraId="3B54EA53" w14:textId="77777777" w:rsidR="004569FB" w:rsidRPr="00633150" w:rsidRDefault="004569FB" w:rsidP="00633150">
      <w:pPr>
        <w:jc w:val="both"/>
        <w:rPr>
          <w:rFonts w:ascii="Times New Roman" w:hAnsi="Times New Roman" w:cs="Times New Roman"/>
        </w:rPr>
      </w:pPr>
    </w:p>
    <w:p w14:paraId="28F0AB10" w14:textId="77777777" w:rsidR="0013515A" w:rsidRPr="00633150" w:rsidRDefault="0013515A" w:rsidP="00633150">
      <w:pPr>
        <w:jc w:val="both"/>
        <w:rPr>
          <w:rFonts w:ascii="Times New Roman" w:hAnsi="Times New Roman" w:cs="Times New Roman"/>
        </w:rPr>
      </w:pPr>
    </w:p>
    <w:p w14:paraId="506A0C09" w14:textId="6735C271" w:rsidR="00821A41" w:rsidRPr="00633150" w:rsidRDefault="00821A41" w:rsidP="0013515A">
      <w:pPr>
        <w:rPr>
          <w:rFonts w:ascii="Times New Roman" w:hAnsi="Times New Roman" w:cs="Times New Roman"/>
        </w:rPr>
      </w:pPr>
    </w:p>
    <w:sectPr w:rsidR="00821A41" w:rsidRPr="00633150" w:rsidSect="00633150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FE12" w14:textId="77777777" w:rsidR="0015158F" w:rsidRDefault="0015158F" w:rsidP="00AC3A7C">
      <w:pPr>
        <w:spacing w:after="0" w:line="240" w:lineRule="auto"/>
      </w:pPr>
      <w:r>
        <w:separator/>
      </w:r>
    </w:p>
  </w:endnote>
  <w:endnote w:type="continuationSeparator" w:id="0">
    <w:p w14:paraId="25A1BDA2" w14:textId="77777777" w:rsidR="0015158F" w:rsidRDefault="0015158F" w:rsidP="00AC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9DBD" w14:textId="134DF6BE" w:rsidR="00AC3A7C" w:rsidRDefault="00492F4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D59284" wp14:editId="238C869E">
          <wp:simplePos x="0" y="0"/>
          <wp:positionH relativeFrom="page">
            <wp:posOffset>0</wp:posOffset>
          </wp:positionH>
          <wp:positionV relativeFrom="paragraph">
            <wp:posOffset>-632460</wp:posOffset>
          </wp:positionV>
          <wp:extent cx="7692989" cy="1209675"/>
          <wp:effectExtent l="0" t="0" r="3810" b="0"/>
          <wp:wrapNone/>
          <wp:docPr id="3234539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989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E13C" w14:textId="77777777" w:rsidR="0015158F" w:rsidRDefault="0015158F" w:rsidP="00AC3A7C">
      <w:pPr>
        <w:spacing w:after="0" w:line="240" w:lineRule="auto"/>
      </w:pPr>
      <w:r>
        <w:separator/>
      </w:r>
    </w:p>
  </w:footnote>
  <w:footnote w:type="continuationSeparator" w:id="0">
    <w:p w14:paraId="25402C63" w14:textId="77777777" w:rsidR="0015158F" w:rsidRDefault="0015158F" w:rsidP="00AC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4CC8" w14:textId="507D55CA" w:rsidR="00AC3A7C" w:rsidRDefault="00AC3A7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258BA6F" wp14:editId="5361AF5E">
          <wp:simplePos x="0" y="0"/>
          <wp:positionH relativeFrom="margin">
            <wp:align>center</wp:align>
          </wp:positionH>
          <wp:positionV relativeFrom="paragraph">
            <wp:posOffset>2912745</wp:posOffset>
          </wp:positionV>
          <wp:extent cx="7507809" cy="3952875"/>
          <wp:effectExtent l="0" t="0" r="0" b="0"/>
          <wp:wrapNone/>
          <wp:docPr id="26465817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809" cy="395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2CF2CA" wp14:editId="603B1D72">
          <wp:simplePos x="0" y="0"/>
          <wp:positionH relativeFrom="page">
            <wp:posOffset>-5715</wp:posOffset>
          </wp:positionH>
          <wp:positionV relativeFrom="paragraph">
            <wp:posOffset>-440055</wp:posOffset>
          </wp:positionV>
          <wp:extent cx="7566524" cy="1524000"/>
          <wp:effectExtent l="0" t="0" r="0" b="0"/>
          <wp:wrapNone/>
          <wp:docPr id="14377122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524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73B"/>
    <w:multiLevelType w:val="multilevel"/>
    <w:tmpl w:val="273E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01EF6"/>
    <w:multiLevelType w:val="multilevel"/>
    <w:tmpl w:val="D40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12C47"/>
    <w:multiLevelType w:val="multilevel"/>
    <w:tmpl w:val="A4B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26182">
    <w:abstractNumId w:val="1"/>
  </w:num>
  <w:num w:numId="2" w16cid:durableId="729573272">
    <w:abstractNumId w:val="0"/>
  </w:num>
  <w:num w:numId="3" w16cid:durableId="120540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A7C"/>
    <w:rsid w:val="0013515A"/>
    <w:rsid w:val="0015158F"/>
    <w:rsid w:val="00321CEC"/>
    <w:rsid w:val="00441C27"/>
    <w:rsid w:val="004569FB"/>
    <w:rsid w:val="00492F40"/>
    <w:rsid w:val="00633150"/>
    <w:rsid w:val="007E192A"/>
    <w:rsid w:val="00821A41"/>
    <w:rsid w:val="00A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6EC8D"/>
  <w15:docId w15:val="{04249CE8-B351-4F62-9E17-D454E693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A7C"/>
  </w:style>
  <w:style w:type="paragraph" w:styleId="Piedepgina">
    <w:name w:val="footer"/>
    <w:basedOn w:val="Normal"/>
    <w:link w:val="Piedepgina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Aguirre</cp:lastModifiedBy>
  <cp:revision>4</cp:revision>
  <dcterms:created xsi:type="dcterms:W3CDTF">2026-05-06T17:57:00Z</dcterms:created>
  <dcterms:modified xsi:type="dcterms:W3CDTF">2026-05-08T01:37:00Z</dcterms:modified>
</cp:coreProperties>
</file>